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F982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>МУЗЕЙ МУНИЦИПАЛЬНОГО БЮДЖЕТНОГО ОБЩЕОБРАЗОВАТЕЛЬНОГО УЧРЕЖДЕНИЯ Г.ШАХТЫ</w:t>
      </w:r>
    </w:p>
    <w:p w14:paraId="0E32E7BE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>«ГИМНАЗИЯ №10»</w:t>
      </w:r>
    </w:p>
    <w:p w14:paraId="51F10CA2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7E8DED" w14:textId="77777777" w:rsidR="003A1237" w:rsidRPr="003A1237" w:rsidRDefault="003A1237" w:rsidP="003A1237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17863A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8543B3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ЭКСКУРСИИ</w:t>
      </w:r>
    </w:p>
    <w:p w14:paraId="758301B1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DE4D112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57D6D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Название темы экскурсии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>ПАРАЛЛЕЛИ СУДЕБ</w:t>
      </w:r>
    </w:p>
    <w:p w14:paraId="351988ED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>Продолжительность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38-40 минут</w:t>
      </w:r>
    </w:p>
    <w:p w14:paraId="2FA6CD22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Протяженность          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>200 м</w:t>
      </w:r>
    </w:p>
    <w:p w14:paraId="2D184D72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Авторы-разработчики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>Иванова Анастасия, ученик 9-б класса</w:t>
      </w:r>
    </w:p>
    <w:p w14:paraId="185FDBD1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Руководитель               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>Авилова Александра Николаевна, учитель</w:t>
      </w:r>
    </w:p>
    <w:p w14:paraId="3080ACC1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Содержание экскурсии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гимназии №10 в годы Великой Отечественной войны, </w:t>
      </w:r>
    </w:p>
    <w:p w14:paraId="53703B0F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история Собора Покрова Пресвятой Богородицы – общность судеб.</w:t>
      </w:r>
    </w:p>
    <w:p w14:paraId="13968B37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Маршрут экскурсии     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Двор у парадного входа в гимназию, двор гимназии с тыльной стороны,  </w:t>
      </w:r>
    </w:p>
    <w:p w14:paraId="11676B84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памятник павшим в годы войны во дворе гимназии, Покровская площадь у </w:t>
      </w:r>
    </w:p>
    <w:p w14:paraId="479452B6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Собора, внутренний осмотр Собора.</w:t>
      </w:r>
    </w:p>
    <w:p w14:paraId="2035ECF5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i/>
          <w:sz w:val="24"/>
          <w:szCs w:val="24"/>
        </w:rPr>
        <w:t xml:space="preserve">Сезонность                                                                                  </w:t>
      </w:r>
      <w:r w:rsidRPr="003A1237">
        <w:rPr>
          <w:rFonts w:ascii="Times New Roman" w:eastAsia="Calibri" w:hAnsi="Times New Roman" w:cs="Times New Roman"/>
          <w:b/>
          <w:sz w:val="24"/>
          <w:szCs w:val="24"/>
        </w:rPr>
        <w:t xml:space="preserve"> Любое время года.</w:t>
      </w:r>
    </w:p>
    <w:p w14:paraId="4FD02881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AEAADC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DDBD7E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B897A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95ED27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ОСНОВНАЯ ЧАСТЬ ТЕХНОЛОГИЧЕСКОЙ КАРТЫ ПЕШЕХОДНОЙ ЭКСКУРСИИ</w:t>
      </w:r>
    </w:p>
    <w:p w14:paraId="22B7D739" w14:textId="77777777" w:rsidR="003A1237" w:rsidRPr="003A1237" w:rsidRDefault="003A1237" w:rsidP="003A12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237">
        <w:rPr>
          <w:rFonts w:ascii="Times New Roman" w:eastAsia="Calibri" w:hAnsi="Times New Roman" w:cs="Times New Roman"/>
          <w:b/>
          <w:sz w:val="24"/>
          <w:szCs w:val="24"/>
        </w:rPr>
        <w:t>«ПАРАЛЛЕЛИ СУДЕБ»</w:t>
      </w:r>
    </w:p>
    <w:tbl>
      <w:tblPr>
        <w:tblStyle w:val="1"/>
        <w:tblW w:w="14985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2125"/>
        <w:gridCol w:w="1416"/>
        <w:gridCol w:w="3555"/>
        <w:gridCol w:w="2409"/>
        <w:gridCol w:w="2112"/>
      </w:tblGrid>
      <w:tr w:rsidR="003A1237" w:rsidRPr="003A1237" w14:paraId="768BC66C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685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6D7A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Остановки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D3B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показа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117A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</w:t>
            </w:r>
          </w:p>
          <w:p w14:paraId="14833949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4F55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подтем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перечень основных вопросов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30FD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указания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543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приемы и указания</w:t>
            </w:r>
          </w:p>
        </w:tc>
      </w:tr>
      <w:tr w:rsidR="003A1237" w:rsidRPr="003A1237" w14:paraId="6F07367E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0947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E64C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Парадный вход в здание гимназии.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7D50B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Здание гимназии.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4BBE6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232D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Сравнение здания школы в момент ее постройки и в настоящее время. Школа-госпиталь в годы Великой Отечественной войны-организация госпиталя.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26CE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стоит полукругом, развернутым к парадному входу гимназии на спортивной площади.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85BD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экскурсионной справки с демонстрацией фотодокументов.  Рассказ о моменте открытия школы, ее первых директорах и учениках. Рассказ о начале ВОВ, об организации госпиталя.</w:t>
            </w:r>
          </w:p>
        </w:tc>
      </w:tr>
      <w:tr w:rsidR="003A1237" w:rsidRPr="003A1237" w14:paraId="0D38CD06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6A4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Гимназия №10-Собор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2D11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Двор гимназии.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Северо-западная часть.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85BF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Место бывшего захоронения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умерших раненых во время расположения госпиталя в здании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B1A6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0F2A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Школа-госпиталь в годы Великой Отечественной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войны- функционирование госпиталя.  Начало оккупации города Шахты немецко-фашистскими захватчиками.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7A46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Группа стоит спиной к зданию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гимназии, лицом к месту бывшего захоронения раненых солдат госпиталя.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BC3B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Прием экскурсионной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справки и экскурсионного анализа с демонстрацией </w:t>
            </w:r>
            <w:proofErr w:type="spellStart"/>
            <w:proofErr w:type="gram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фотодокументов.Рассказ</w:t>
            </w:r>
            <w:proofErr w:type="spellEnd"/>
            <w:proofErr w:type="gram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функционировании госпиталя, его медработниках, о начале оккупации города фашистами.</w:t>
            </w:r>
          </w:p>
        </w:tc>
      </w:tr>
      <w:tr w:rsidR="003A1237" w:rsidRPr="003A1237" w14:paraId="17403432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0B6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7C3A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Двор гимназии. Северо-восточная часть.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8A68B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зверских издевательств фашистов над ранеными военнопленными.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FF09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BC4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Школа- лагерь для военнопленных солдат и офицеров. Зверства фашистов.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0E77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стоит спиной к зданию гимназии, лицом к месту пыток военнопленных.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A095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экскурсионной справки. Рассказ о зверствах фашистов в концлагере.</w:t>
            </w:r>
          </w:p>
        </w:tc>
      </w:tr>
      <w:tr w:rsidR="003A1237" w:rsidRPr="003A1237" w14:paraId="38F49338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214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Гимназия №10-Собор Покрова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9234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Двор гимназии.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Восточная часть.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BBB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Место расстрела военнопленных.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573C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5BDB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Школа- лагерь для военнопленных солдат и офицеров. Зверства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фашистов. Помощь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шахтинцев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военнопленным.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D03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Группа стоит спиной к зданию гимназии, лицом к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месту бывшего захоронения раненых военнопленных.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2717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Прием экскурсионной справки с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демонстрацией фотодокументов. Рассказ о расстрелах и побеге из концлагеря, о помощи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шахтинцев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военнопленным.</w:t>
            </w:r>
          </w:p>
        </w:tc>
      </w:tr>
      <w:tr w:rsidR="003A1237" w:rsidRPr="003A1237" w14:paraId="1A75A369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9A78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C03E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Двор гимназии. Юго-западная часть.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CB69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Памятник памяти павшим в 1941-1945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г.г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96085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C54E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Освобождение города Шахты от немецко-фашистских захватчиков. Возрождение школы. Школа-гимназия.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05E5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стоит полукругом, развернутым к памятнику защитникам города Шахты в годы Великой Отечественной войны.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03C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экскурсионного анализа. Рассказ об освобождении военнопленных и о возрождении школы.</w:t>
            </w:r>
          </w:p>
        </w:tc>
      </w:tr>
      <w:tr w:rsidR="003A1237" w:rsidRPr="003A1237" w14:paraId="4ABB3525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B1A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806C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Парадный вход в гимназию.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90A5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Памятная доска о присвоении гимназии имени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В.М.Шаповалова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C28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FABF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Вечная память защитникам Родины.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6574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стоит </w:t>
            </w:r>
            <w:proofErr w:type="gram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полукругом ,</w:t>
            </w:r>
            <w:proofErr w:type="gram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развернутым к парадному входу в здание гимназии у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памятной доски, свидетельствующей о присвоении гимназии №10 имени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В.М.Шаповалова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D47A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Прием характеристики. Рассказ о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приствоении</w:t>
            </w:r>
            <w:proofErr w:type="spell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гимназии имени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ее второго директора- </w:t>
            </w:r>
            <w:proofErr w:type="spell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В.М.Шаповалова</w:t>
            </w:r>
            <w:proofErr w:type="spellEnd"/>
          </w:p>
        </w:tc>
      </w:tr>
      <w:tr w:rsidR="003A1237" w:rsidRPr="003A1237" w14:paraId="76233D15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B62B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4E6A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Покровская площадь перед зданием Собора Покрова Пресвятой Богородицы.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F439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Здание Собора и Покровская площадь.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25FE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61B4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Собора Покрова Пресвятой Богородицы. </w:t>
            </w:r>
            <w:proofErr w:type="gram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  здания</w:t>
            </w:r>
            <w:proofErr w:type="gram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Собора.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2DD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стоит на Покровской площади </w:t>
            </w:r>
            <w:proofErr w:type="gramStart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полукругом ,</w:t>
            </w:r>
            <w:proofErr w:type="gramEnd"/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развернутым к Собору.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E606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Прием описания. Прием экскурсионного анализа. Прием экскурсионной справки. Рассказ о параметрах строения и об истории Собора во время его открытия в 1902г., его разрушения в 1933г., организации трампарка, прекращении </w:t>
            </w: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функционирования трампарка в 1997г., возрождении Собора.</w:t>
            </w:r>
          </w:p>
        </w:tc>
      </w:tr>
      <w:tr w:rsidR="003A1237" w:rsidRPr="003A1237" w14:paraId="3CCD2F43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44B7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048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Внутренняя часть Собора Покрова Пресвятой Богородицы.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DBDF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Здание Собора, его внутренняя часть.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E26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CAC8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Убранство Собора, его Святыни.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13D4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внутри Собора рассматривает его убранство самостоятельно.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7631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Самостоятельный осмотр Собора экскурсантами изнутри.</w:t>
            </w:r>
          </w:p>
        </w:tc>
      </w:tr>
      <w:tr w:rsidR="003A1237" w:rsidRPr="003A1237" w14:paraId="706A762B" w14:textId="77777777" w:rsidTr="003A123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E1C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Гимназия №10-Собор Покрова Пресвятой Богородицы.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565F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Покровская площадь перед зданием Собора Покрова Пресвятой Богородицы.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4943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6582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4-6мин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01B8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Завершение экскурсии.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D359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 на вопросы экскурсантов. Завершение экскурсии.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DF90" w14:textId="77777777" w:rsidR="003A1237" w:rsidRPr="003A1237" w:rsidRDefault="003A1237" w:rsidP="003A123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характеристики. Рассказ об участии Собора в общественной жизни города. Сравнение исторических этапов жизни гимназии и Собора.</w:t>
            </w:r>
          </w:p>
        </w:tc>
      </w:tr>
    </w:tbl>
    <w:p w14:paraId="3F444E53" w14:textId="77777777" w:rsidR="003A1237" w:rsidRPr="003A1237" w:rsidRDefault="003A1237" w:rsidP="003A123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A1237" w:rsidRPr="003A1237">
          <w:pgSz w:w="16838" w:h="11906" w:orient="landscape"/>
          <w:pgMar w:top="1134" w:right="992" w:bottom="1134" w:left="1134" w:header="709" w:footer="709" w:gutter="0"/>
          <w:cols w:space="720"/>
        </w:sectPr>
      </w:pPr>
    </w:p>
    <w:p w14:paraId="184B9295" w14:textId="77777777" w:rsidR="00C60F98" w:rsidRDefault="00C60F98"/>
    <w:sectPr w:rsidR="00C60F98" w:rsidSect="003A1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C7"/>
    <w:rsid w:val="003A1237"/>
    <w:rsid w:val="004275C7"/>
    <w:rsid w:val="00C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139A-BE70-469F-AFF3-48C6D3B0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12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A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2026-04-04T20:45:00Z</dcterms:created>
  <dcterms:modified xsi:type="dcterms:W3CDTF">2026-04-04T20:45:00Z</dcterms:modified>
</cp:coreProperties>
</file>