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BC2" w:rsidRDefault="00FD4BC2" w:rsidP="00FD4BC2">
      <w:pPr>
        <w:rPr>
          <w:b/>
          <w:sz w:val="28"/>
          <w:szCs w:val="28"/>
        </w:rPr>
        <w:sectPr w:rsidR="00FD4BC2" w:rsidSect="00AB53AE">
          <w:pgSz w:w="11906" w:h="16838"/>
          <w:pgMar w:top="1135" w:right="426" w:bottom="1134" w:left="1701" w:header="708" w:footer="708" w:gutter="0"/>
          <w:cols w:space="708"/>
          <w:docGrid w:linePitch="360"/>
        </w:sect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1pt;margin-top:216.25pt;width:291.95pt;height:125pt;z-index:251661312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арта маршрута"/>
            <w10:wrap type="square"/>
          </v:shape>
        </w:pict>
      </w:r>
    </w:p>
    <w:p w:rsidR="00FD4BC2" w:rsidRDefault="00FD4BC2" w:rsidP="00FD4BC2">
      <w:pPr>
        <w:rPr>
          <w:b/>
          <w:sz w:val="28"/>
          <w:szCs w:val="28"/>
        </w:rPr>
      </w:pPr>
    </w:p>
    <w:p w:rsidR="00FE5DAF" w:rsidRDefault="00AB53AE" w:rsidP="006E79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УСЛОВНЫЕ ОБОЗНАЧЕНИЯ НА МАРШРУТНОЙ КАРТЕ </w:t>
      </w:r>
      <w:r w:rsidR="00FE5DAF">
        <w:rPr>
          <w:b/>
          <w:sz w:val="28"/>
          <w:szCs w:val="28"/>
        </w:rPr>
        <w:t xml:space="preserve">ЭКСКУРСИИ </w:t>
      </w:r>
    </w:p>
    <w:p w:rsidR="00AB53AE" w:rsidRDefault="00FE5DAF" w:rsidP="006E79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«ПАРАЛЛЕЛИ СУДЕБ»</w:t>
      </w:r>
    </w:p>
    <w:p w:rsidR="00AB53AE" w:rsidRDefault="00AB53AE" w:rsidP="006E79F6">
      <w:pPr>
        <w:jc w:val="center"/>
        <w:rPr>
          <w:b/>
          <w:i/>
          <w:color w:val="00B050"/>
          <w:sz w:val="28"/>
          <w:szCs w:val="28"/>
        </w:rPr>
      </w:pPr>
      <w:r w:rsidRPr="00AB53AE">
        <w:rPr>
          <w:b/>
          <w:i/>
          <w:color w:val="00B050"/>
          <w:sz w:val="28"/>
          <w:szCs w:val="28"/>
        </w:rPr>
        <w:t xml:space="preserve">ЦИФРАМИ НА СХЕМЕ </w:t>
      </w:r>
      <w:proofErr w:type="gramStart"/>
      <w:r w:rsidRPr="00AB53AE">
        <w:rPr>
          <w:b/>
          <w:i/>
          <w:color w:val="00B050"/>
          <w:sz w:val="28"/>
          <w:szCs w:val="28"/>
        </w:rPr>
        <w:t>ОБОЗНАЧЕНЫ</w:t>
      </w:r>
      <w:proofErr w:type="gramEnd"/>
      <w:r>
        <w:rPr>
          <w:b/>
          <w:i/>
          <w:color w:val="00B050"/>
          <w:sz w:val="28"/>
          <w:szCs w:val="28"/>
        </w:rPr>
        <w:t>:</w:t>
      </w:r>
    </w:p>
    <w:p w:rsidR="00AB53AE" w:rsidRDefault="00AB53AE" w:rsidP="00AB53AE">
      <w:pPr>
        <w:rPr>
          <w:b/>
          <w:i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1-</w:t>
      </w:r>
      <w:r>
        <w:rPr>
          <w:b/>
          <w:i/>
          <w:sz w:val="28"/>
          <w:szCs w:val="28"/>
        </w:rPr>
        <w:t>Начало экскурсии. Площадь перед парадным входом в гимназию.</w:t>
      </w:r>
    </w:p>
    <w:p w:rsidR="00AB53AE" w:rsidRDefault="00AB53AE" w:rsidP="00AB53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i/>
          <w:color w:val="00B050"/>
          <w:sz w:val="28"/>
          <w:szCs w:val="28"/>
        </w:rPr>
        <w:t>2-</w:t>
      </w:r>
      <w:r w:rsidRPr="00AB53AE">
        <w:rPr>
          <w:rFonts w:ascii="Times New Roman" w:hAnsi="Times New Roman" w:cs="Times New Roman"/>
          <w:b/>
          <w:i/>
          <w:sz w:val="28"/>
          <w:szCs w:val="28"/>
        </w:rPr>
        <w:t>Место бывшего захоронения умерших раненых во время расположения госпиталя в здании школы.</w:t>
      </w:r>
    </w:p>
    <w:p w:rsidR="00AB53AE" w:rsidRPr="00AB53AE" w:rsidRDefault="00AB53AE" w:rsidP="00AB53A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3-</w:t>
      </w:r>
      <w:r w:rsidRPr="00AB53AE">
        <w:rPr>
          <w:rFonts w:ascii="Times New Roman" w:hAnsi="Times New Roman" w:cs="Times New Roman"/>
          <w:b/>
          <w:i/>
          <w:sz w:val="28"/>
          <w:szCs w:val="28"/>
        </w:rPr>
        <w:t>Место зверских издевательств фашистов над ранеными военнопленными.</w:t>
      </w:r>
    </w:p>
    <w:p w:rsidR="00AB53AE" w:rsidRDefault="00AB53AE" w:rsidP="00AB53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i/>
          <w:color w:val="00B050"/>
          <w:sz w:val="28"/>
          <w:szCs w:val="28"/>
        </w:rPr>
        <w:t>4-</w:t>
      </w:r>
      <w:r w:rsidRPr="00AB53AE">
        <w:rPr>
          <w:rFonts w:ascii="Times New Roman" w:hAnsi="Times New Roman" w:cs="Times New Roman"/>
          <w:b/>
          <w:i/>
          <w:sz w:val="28"/>
          <w:szCs w:val="28"/>
        </w:rPr>
        <w:t>Место расстрела военнопленных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B53AE" w:rsidRPr="00AB53AE" w:rsidRDefault="00AB53AE" w:rsidP="00AB53A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5-</w:t>
      </w:r>
      <w:r w:rsidRPr="00AB53AE">
        <w:rPr>
          <w:rFonts w:ascii="Times New Roman" w:hAnsi="Times New Roman" w:cs="Times New Roman"/>
          <w:b/>
          <w:i/>
          <w:sz w:val="28"/>
          <w:szCs w:val="28"/>
        </w:rPr>
        <w:t>Памятник памяти павшим в 1941-1945 г.г.</w:t>
      </w:r>
    </w:p>
    <w:p w:rsidR="00AB53AE" w:rsidRDefault="00AB53AE" w:rsidP="00AB53A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6-</w:t>
      </w:r>
      <w:r w:rsidRPr="00AB53AE">
        <w:rPr>
          <w:rFonts w:ascii="Times New Roman" w:hAnsi="Times New Roman" w:cs="Times New Roman"/>
          <w:b/>
          <w:i/>
          <w:sz w:val="28"/>
          <w:szCs w:val="28"/>
        </w:rPr>
        <w:t>Памятная доска о присвоении гимназии имени В.М.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B53AE">
        <w:rPr>
          <w:rFonts w:ascii="Times New Roman" w:hAnsi="Times New Roman" w:cs="Times New Roman"/>
          <w:b/>
          <w:i/>
          <w:sz w:val="28"/>
          <w:szCs w:val="28"/>
        </w:rPr>
        <w:t>Шаповалова</w:t>
      </w:r>
      <w:proofErr w:type="spellEnd"/>
      <w:r w:rsidRPr="00AB53AE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Парадный вход в здание гимназии.</w:t>
      </w:r>
    </w:p>
    <w:p w:rsidR="00AB53AE" w:rsidRDefault="00AB53AE" w:rsidP="00AB53A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7-</w:t>
      </w:r>
      <w:r>
        <w:rPr>
          <w:rFonts w:ascii="Times New Roman" w:hAnsi="Times New Roman" w:cs="Times New Roman"/>
          <w:b/>
          <w:i/>
          <w:sz w:val="28"/>
          <w:szCs w:val="28"/>
        </w:rPr>
        <w:t>Покровская площадь.</w:t>
      </w:r>
    </w:p>
    <w:p w:rsidR="00AB53AE" w:rsidRPr="00AB53AE" w:rsidRDefault="00AB53AE" w:rsidP="00AB53A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8-</w:t>
      </w:r>
      <w:r w:rsidRPr="00AB53AE">
        <w:rPr>
          <w:rFonts w:ascii="Times New Roman" w:hAnsi="Times New Roman" w:cs="Times New Roman"/>
          <w:b/>
          <w:i/>
          <w:sz w:val="28"/>
          <w:szCs w:val="28"/>
        </w:rPr>
        <w:t>Здание Кафедрального Собора Покрова Пресвятой Богородицы.</w:t>
      </w:r>
    </w:p>
    <w:p w:rsidR="00AB53AE" w:rsidRDefault="00AB53AE" w:rsidP="00AB53AE">
      <w:pPr>
        <w:rPr>
          <w:b/>
          <w:i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9-</w:t>
      </w:r>
      <w:r>
        <w:rPr>
          <w:b/>
          <w:i/>
          <w:sz w:val="28"/>
          <w:szCs w:val="28"/>
        </w:rPr>
        <w:t>Покровская площадь. Завершение экскурсии.</w:t>
      </w:r>
    </w:p>
    <w:p w:rsidR="00FE5DAF" w:rsidRDefault="00FD4BC2" w:rsidP="00FE5DAF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8.4pt;margin-top:69.6pt;width:39pt;height:0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E5DAF">
        <w:rPr>
          <w:b/>
          <w:i/>
          <w:color w:val="FF0000"/>
          <w:sz w:val="28"/>
          <w:szCs w:val="28"/>
        </w:rPr>
        <w:t xml:space="preserve">СТРЕЛКАМИ НА СХЕМЕ </w:t>
      </w:r>
      <w:proofErr w:type="gramStart"/>
      <w:r w:rsidR="00FE5DAF">
        <w:rPr>
          <w:b/>
          <w:i/>
          <w:color w:val="FF0000"/>
          <w:sz w:val="28"/>
          <w:szCs w:val="28"/>
        </w:rPr>
        <w:t>ОБОЗНАЧЕНЫ</w:t>
      </w:r>
      <w:proofErr w:type="gramEnd"/>
      <w:r w:rsidR="00FE5DAF">
        <w:rPr>
          <w:b/>
          <w:i/>
          <w:color w:val="FF0000"/>
          <w:sz w:val="28"/>
          <w:szCs w:val="28"/>
        </w:rPr>
        <w:t>:</w:t>
      </w:r>
    </w:p>
    <w:p w:rsidR="00FD4BC2" w:rsidRDefault="00FD4BC2" w:rsidP="00FD4BC2">
      <w:pPr>
        <w:rPr>
          <w:b/>
          <w:i/>
          <w:sz w:val="28"/>
          <w:szCs w:val="28"/>
        </w:rPr>
      </w:pPr>
    </w:p>
    <w:p w:rsidR="00FD4BC2" w:rsidRDefault="00FD4BC2" w:rsidP="00FD4BC2">
      <w:pPr>
        <w:rPr>
          <w:b/>
          <w:i/>
          <w:sz w:val="28"/>
          <w:szCs w:val="28"/>
        </w:rPr>
      </w:pPr>
    </w:p>
    <w:p w:rsidR="00FD4BC2" w:rsidRDefault="00FD4BC2" w:rsidP="00FD4BC2">
      <w:pPr>
        <w:rPr>
          <w:b/>
          <w:i/>
          <w:sz w:val="28"/>
          <w:szCs w:val="28"/>
        </w:rPr>
        <w:sectPr w:rsidR="00FD4BC2" w:rsidSect="00FD4BC2">
          <w:pgSz w:w="11906" w:h="16838"/>
          <w:pgMar w:top="1134" w:right="425" w:bottom="1134" w:left="1701" w:header="709" w:footer="709" w:gutter="0"/>
          <w:cols w:space="708"/>
          <w:docGrid w:linePitch="360"/>
        </w:sectPr>
      </w:pPr>
      <w:r>
        <w:rPr>
          <w:b/>
          <w:i/>
          <w:sz w:val="28"/>
          <w:szCs w:val="28"/>
        </w:rPr>
        <w:t>Направления маршрутов следования экскурсантов во время экскурсии</w:t>
      </w:r>
    </w:p>
    <w:p w:rsidR="00FD4BC2" w:rsidRPr="00FD4BC2" w:rsidRDefault="00FD4BC2" w:rsidP="00FD4BC2">
      <w:pPr>
        <w:rPr>
          <w:b/>
          <w:i/>
          <w:color w:val="FF0000"/>
          <w:sz w:val="28"/>
          <w:szCs w:val="28"/>
        </w:rPr>
        <w:sectPr w:rsidR="00FD4BC2" w:rsidRPr="00FD4BC2" w:rsidSect="00FD4BC2">
          <w:pgSz w:w="16838" w:h="11906" w:orient="landscape"/>
          <w:pgMar w:top="425" w:right="1134" w:bottom="284" w:left="1134" w:header="709" w:footer="709" w:gutter="0"/>
          <w:cols w:space="708"/>
          <w:docGrid w:linePitch="360"/>
        </w:sect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-1044575</wp:posOffset>
            </wp:positionV>
            <wp:extent cx="6112510" cy="8483600"/>
            <wp:effectExtent l="1200150" t="0" r="11836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251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3AE">
        <w:rPr>
          <w:b/>
          <w:i/>
          <w:sz w:val="28"/>
          <w:szCs w:val="28"/>
        </w:rPr>
        <w:t xml:space="preserve"> </w:t>
      </w:r>
    </w:p>
    <w:p w:rsidR="00FD4BC2" w:rsidRPr="00AB53AE" w:rsidRDefault="00FD4BC2" w:rsidP="00AB53AE">
      <w:pPr>
        <w:rPr>
          <w:b/>
          <w:i/>
          <w:sz w:val="28"/>
          <w:szCs w:val="28"/>
        </w:rPr>
      </w:pPr>
    </w:p>
    <w:sectPr w:rsidR="00FD4BC2" w:rsidRPr="00AB53AE" w:rsidSect="00FD4BC2">
      <w:pgSz w:w="16838" w:h="11906" w:orient="landscape"/>
      <w:pgMar w:top="425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79F6"/>
    <w:rsid w:val="00245A64"/>
    <w:rsid w:val="00490725"/>
    <w:rsid w:val="006E79F6"/>
    <w:rsid w:val="00AB53AE"/>
    <w:rsid w:val="00E87FD5"/>
    <w:rsid w:val="00FD4BC2"/>
    <w:rsid w:val="00FE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3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cp:lastPrinted>2014-02-21T22:19:00Z</cp:lastPrinted>
  <dcterms:created xsi:type="dcterms:W3CDTF">2016-02-16T15:20:00Z</dcterms:created>
  <dcterms:modified xsi:type="dcterms:W3CDTF">2016-02-16T15:20:00Z</dcterms:modified>
</cp:coreProperties>
</file>